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89" w:rsidRDefault="00B11FCA" w:rsidP="00B11FCA">
      <w:pPr>
        <w:jc w:val="center"/>
      </w:pPr>
      <w:r>
        <w:rPr>
          <w:noProof/>
          <w:lang w:bidi="hi-IN"/>
        </w:rPr>
        <w:drawing>
          <wp:inline distT="0" distB="0" distL="0" distR="0">
            <wp:extent cx="3600450" cy="2085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6A" w:rsidRPr="003E36AD" w:rsidRDefault="0010236A" w:rsidP="00B62A6B">
      <w:pPr>
        <w:spacing w:after="0"/>
        <w:jc w:val="center"/>
        <w:rPr>
          <w:rFonts w:ascii="Calibri" w:eastAsia="Times New Roman" w:hAnsi="Calibri" w:cstheme="minorHAnsi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theme="minorHAnsi"/>
          <w:sz w:val="24"/>
          <w:szCs w:val="24"/>
          <w:lang w:val="en" w:bidi="hi-IN"/>
        </w:rPr>
        <w:t>Currently we are looking for:</w:t>
      </w:r>
    </w:p>
    <w:p w:rsidR="0010236A" w:rsidRPr="003E36AD" w:rsidRDefault="0010236A" w:rsidP="00B62A6B">
      <w:pPr>
        <w:spacing w:after="0"/>
        <w:jc w:val="center"/>
        <w:rPr>
          <w:rFonts w:ascii="Calibri" w:eastAsia="Times New Roman" w:hAnsi="Calibri" w:cstheme="minorHAnsi"/>
          <w:b/>
          <w:bCs/>
          <w:sz w:val="24"/>
          <w:szCs w:val="24"/>
          <w:lang w:val="en" w:bidi="hi-IN"/>
        </w:rPr>
      </w:pPr>
      <w:r w:rsidRPr="003E36AD">
        <w:rPr>
          <w:rFonts w:ascii="Calibri" w:eastAsia="Times New Roman" w:hAnsi="Calibri" w:cstheme="minorHAnsi"/>
          <w:b/>
          <w:bCs/>
          <w:sz w:val="24"/>
          <w:szCs w:val="24"/>
          <w:lang w:val="en" w:bidi="hi-IN"/>
        </w:rPr>
        <w:t>Junior Process Officer/Process Officer with Danish or Swedish or Norwegian language</w:t>
      </w:r>
    </w:p>
    <w:p w:rsidR="0010236A" w:rsidRPr="003E36AD" w:rsidRDefault="0010236A" w:rsidP="00B62A6B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Nordea Bank AB in Poland is looking for native/advanced </w:t>
      </w:r>
      <w:r w:rsidRPr="003E36AD">
        <w:rPr>
          <w:rFonts w:ascii="Calibri" w:eastAsia="Times New Roman" w:hAnsi="Calibri" w:cs="Arial"/>
          <w:b/>
          <w:bCs/>
          <w:sz w:val="24"/>
          <w:szCs w:val="24"/>
          <w:lang w:val="en" w:bidi="hi-IN"/>
        </w:rPr>
        <w:t xml:space="preserve">Danish, Swedish, or Norwegian speaking Junior Process Officers/Process Officers </w:t>
      </w: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with advanced skills in English to work in Nordea Operations Centre (NOC) Poland. Join our energetic team and kick-start your international career within financial industry working for the largest financial group in Northern Europe. </w:t>
      </w:r>
    </w:p>
    <w:p w:rsidR="0010236A" w:rsidRPr="003E36AD" w:rsidRDefault="0010236A" w:rsidP="00B62A6B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b/>
          <w:bCs/>
          <w:sz w:val="24"/>
          <w:szCs w:val="24"/>
          <w:lang w:val="en" w:bidi="hi-IN"/>
        </w:rPr>
        <w:t>The position we offer</w:t>
      </w:r>
    </w:p>
    <w:p w:rsidR="0010236A" w:rsidRPr="003E36AD" w:rsidRDefault="0010236A" w:rsidP="00B62A6B">
      <w:pPr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>Serving Operation Denmark, Sweden or Norway</w:t>
      </w:r>
    </w:p>
    <w:p w:rsidR="0010236A" w:rsidRPr="003E36AD" w:rsidRDefault="0010236A" w:rsidP="00B62A6B">
      <w:pPr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 Supporting Nordea’s customer service processing Norwegian/Swedish/Danish by delivering professional business specific services regarding dedicated team/ project </w:t>
      </w:r>
    </w:p>
    <w:p w:rsidR="0010236A" w:rsidRPr="003E36AD" w:rsidRDefault="0010236A" w:rsidP="00B62A6B">
      <w:pPr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Meet assigned service deliveries according to customer’s needs </w:t>
      </w:r>
    </w:p>
    <w:p w:rsidR="0010236A" w:rsidRPr="003E36AD" w:rsidRDefault="0010236A" w:rsidP="00B62A6B">
      <w:pPr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Create, develop and update documentation and procedures regarding assigned tasks </w:t>
      </w:r>
    </w:p>
    <w:p w:rsidR="0010236A" w:rsidRPr="003E36AD" w:rsidRDefault="0010236A" w:rsidP="00B62A6B">
      <w:pPr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Contribute to improvement of the quality and efficiency of assigned tasks and processes </w:t>
      </w:r>
    </w:p>
    <w:p w:rsidR="0010236A" w:rsidRPr="003E36AD" w:rsidRDefault="0010236A" w:rsidP="00B62A6B">
      <w:pPr>
        <w:spacing w:after="0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>We offer you:</w:t>
      </w:r>
    </w:p>
    <w:p w:rsidR="0010236A" w:rsidRPr="003E36AD" w:rsidRDefault="0010236A" w:rsidP="00B62A6B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2 years fixed-term work agreement     </w:t>
      </w:r>
    </w:p>
    <w:p w:rsidR="0010236A" w:rsidRPr="003E36AD" w:rsidRDefault="0010236A" w:rsidP="00B62A6B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On-the job trainings to fully prepare you for the tasks </w:t>
      </w:r>
    </w:p>
    <w:p w:rsidR="0010236A" w:rsidRPr="003E36AD" w:rsidRDefault="0010236A" w:rsidP="00B62A6B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Social benefits: co-financed sport card, social events, private medical care </w:t>
      </w:r>
    </w:p>
    <w:p w:rsidR="0010236A" w:rsidRPr="003E36AD" w:rsidRDefault="0010236A" w:rsidP="00B62A6B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Possibility to start up a career in the largest financial group in Northern Europe </w:t>
      </w:r>
    </w:p>
    <w:p w:rsidR="0010236A" w:rsidRPr="003E36AD" w:rsidRDefault="0010236A" w:rsidP="00B62A6B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>Possibility to netw</w:t>
      </w:r>
      <w:bookmarkStart w:id="0" w:name="_GoBack"/>
      <w:bookmarkEnd w:id="0"/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ork stakeholders in Nordea </w:t>
      </w:r>
    </w:p>
    <w:p w:rsidR="0010236A" w:rsidRPr="003E36AD" w:rsidRDefault="0010236A" w:rsidP="00B62A6B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>Great international atmosphere at workplace in a friendly and enthusiastic team</w:t>
      </w:r>
    </w:p>
    <w:p w:rsidR="0010236A" w:rsidRPr="003E36AD" w:rsidRDefault="0010236A" w:rsidP="00B62A6B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b/>
          <w:bCs/>
          <w:sz w:val="24"/>
          <w:szCs w:val="24"/>
          <w:lang w:val="en" w:bidi="hi-IN"/>
        </w:rPr>
        <w:t>The qualifications you need:</w:t>
      </w:r>
    </w:p>
    <w:p w:rsidR="0010236A" w:rsidRPr="003E36AD" w:rsidRDefault="0010236A" w:rsidP="00B62A6B">
      <w:pPr>
        <w:numPr>
          <w:ilvl w:val="0"/>
          <w:numId w:val="11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Native/advanced with Danish, Swedish or Norwegian language </w:t>
      </w:r>
    </w:p>
    <w:p w:rsidR="0010236A" w:rsidRPr="003E36AD" w:rsidRDefault="0010236A" w:rsidP="00B62A6B">
      <w:pPr>
        <w:numPr>
          <w:ilvl w:val="0"/>
          <w:numId w:val="11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English on advanced level </w:t>
      </w:r>
    </w:p>
    <w:p w:rsidR="0010236A" w:rsidRPr="003E36AD" w:rsidRDefault="0010236A" w:rsidP="00B62A6B">
      <w:pPr>
        <w:numPr>
          <w:ilvl w:val="0"/>
          <w:numId w:val="11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lastRenderedPageBreak/>
        <w:t>Graduated from secondary school or university</w:t>
      </w:r>
    </w:p>
    <w:p w:rsidR="0010236A" w:rsidRPr="003E36AD" w:rsidRDefault="0010236A" w:rsidP="00B62A6B">
      <w:pPr>
        <w:numPr>
          <w:ilvl w:val="0"/>
          <w:numId w:val="11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Good knowledge of MS Office tools </w:t>
      </w:r>
    </w:p>
    <w:p w:rsidR="0010236A" w:rsidRPr="003E36AD" w:rsidRDefault="0010236A" w:rsidP="00B62A6B">
      <w:pPr>
        <w:numPr>
          <w:ilvl w:val="0"/>
          <w:numId w:val="11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Willing to learn new tasks in a changing international environment </w:t>
      </w:r>
    </w:p>
    <w:p w:rsidR="0010236A" w:rsidRPr="003E36AD" w:rsidRDefault="0010236A" w:rsidP="00B62A6B">
      <w:pPr>
        <w:numPr>
          <w:ilvl w:val="0"/>
          <w:numId w:val="11"/>
        </w:num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Interest in working within financial industry </w:t>
      </w:r>
    </w:p>
    <w:p w:rsidR="0010236A" w:rsidRPr="003E36AD" w:rsidRDefault="0010236A" w:rsidP="00B62A6B">
      <w:pPr>
        <w:spacing w:before="100" w:beforeAutospacing="1" w:after="100" w:afterAutospacing="1"/>
        <w:jc w:val="both"/>
        <w:rPr>
          <w:rFonts w:ascii="Calibri" w:eastAsia="Times New Roman" w:hAnsi="Calibri" w:cs="Arial"/>
          <w:sz w:val="24"/>
          <w:szCs w:val="24"/>
          <w:lang w:val="en" w:bidi="hi-IN"/>
        </w:rPr>
      </w:pPr>
      <w:r w:rsidRPr="003E36AD">
        <w:rPr>
          <w:rFonts w:ascii="Calibri" w:eastAsia="Times New Roman" w:hAnsi="Calibri" w:cs="Arial"/>
          <w:sz w:val="24"/>
          <w:szCs w:val="24"/>
          <w:lang w:val="en" w:bidi="hi-IN"/>
        </w:rPr>
        <w:t xml:space="preserve">As “One Nordea Team”, employees in NOC will be working very closely together with Nordea Norway/Denmark/Sweden. The environment will be multicultural and international; people will be in focus and differences embraced with enthusiasm and respect. If you are interested in working with NOC we are waiting for you! </w:t>
      </w:r>
    </w:p>
    <w:p w:rsidR="00B11FCA" w:rsidRPr="003E36AD" w:rsidRDefault="00861FB0" w:rsidP="00B62A6B">
      <w:pPr>
        <w:rPr>
          <w:rFonts w:ascii="Calibri" w:hAnsi="Calibri"/>
          <w:b/>
          <w:bCs/>
          <w:sz w:val="24"/>
          <w:szCs w:val="24"/>
          <w:lang w:val="en"/>
        </w:rPr>
      </w:pPr>
      <w:r w:rsidRPr="003E36AD">
        <w:rPr>
          <w:rFonts w:ascii="Calibri" w:hAnsi="Calibri"/>
          <w:b/>
          <w:bCs/>
          <w:sz w:val="24"/>
          <w:szCs w:val="24"/>
          <w:lang w:val="en"/>
        </w:rPr>
        <w:t xml:space="preserve">Please fill the application form at: </w:t>
      </w:r>
      <w:hyperlink r:id="rId7" w:history="1">
        <w:r w:rsidR="00B62A6B" w:rsidRPr="003E36AD">
          <w:rPr>
            <w:rStyle w:val="Hyperlink"/>
            <w:rFonts w:ascii="Calibri" w:hAnsi="Calibri"/>
            <w:b/>
            <w:bCs/>
            <w:sz w:val="24"/>
            <w:szCs w:val="24"/>
            <w:lang w:val="en"/>
          </w:rPr>
          <w:t>https://candidate.hr-manager.net/ApplicationInit.aspx?cid=22&amp;ProjectId=194312&amp;DepartmentId=21479&amp;SkipAdvertisement=true</w:t>
        </w:r>
      </w:hyperlink>
      <w:r w:rsidR="00B62A6B" w:rsidRPr="003E36AD">
        <w:rPr>
          <w:rFonts w:ascii="Calibri" w:hAnsi="Calibri"/>
          <w:b/>
          <w:bCs/>
          <w:sz w:val="24"/>
          <w:szCs w:val="24"/>
          <w:lang w:val="en"/>
        </w:rPr>
        <w:t xml:space="preserve"> </w:t>
      </w:r>
    </w:p>
    <w:sectPr w:rsidR="00B11FCA" w:rsidRPr="003E3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DD7"/>
    <w:multiLevelType w:val="multilevel"/>
    <w:tmpl w:val="9C86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0722F"/>
    <w:multiLevelType w:val="multilevel"/>
    <w:tmpl w:val="79F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A14DFF"/>
    <w:multiLevelType w:val="hybridMultilevel"/>
    <w:tmpl w:val="0B9CA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31C52"/>
    <w:multiLevelType w:val="multilevel"/>
    <w:tmpl w:val="7D86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B0FE2"/>
    <w:multiLevelType w:val="multilevel"/>
    <w:tmpl w:val="12A2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272C3"/>
    <w:multiLevelType w:val="multilevel"/>
    <w:tmpl w:val="C094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A0BFD"/>
    <w:multiLevelType w:val="multilevel"/>
    <w:tmpl w:val="15E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F7297"/>
    <w:multiLevelType w:val="multilevel"/>
    <w:tmpl w:val="9910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C0586"/>
    <w:multiLevelType w:val="multilevel"/>
    <w:tmpl w:val="1C66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7054B"/>
    <w:multiLevelType w:val="multilevel"/>
    <w:tmpl w:val="9C2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D5685"/>
    <w:multiLevelType w:val="multilevel"/>
    <w:tmpl w:val="0940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CA"/>
    <w:rsid w:val="0010236A"/>
    <w:rsid w:val="00253078"/>
    <w:rsid w:val="003E36AD"/>
    <w:rsid w:val="00796189"/>
    <w:rsid w:val="00861FB0"/>
    <w:rsid w:val="009C6491"/>
    <w:rsid w:val="00A562BE"/>
    <w:rsid w:val="00B11FCA"/>
    <w:rsid w:val="00B62A6B"/>
    <w:rsid w:val="00C06904"/>
    <w:rsid w:val="00ED0B6E"/>
    <w:rsid w:val="00F1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11FCA"/>
    <w:rPr>
      <w:b/>
      <w:bCs/>
    </w:rPr>
  </w:style>
  <w:style w:type="character" w:styleId="Hyperlink">
    <w:name w:val="Hyperlink"/>
    <w:basedOn w:val="DefaultParagraphFont"/>
    <w:uiPriority w:val="99"/>
    <w:unhideWhenUsed/>
    <w:rsid w:val="00861FB0"/>
    <w:rPr>
      <w:color w:val="005284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11FCA"/>
    <w:rPr>
      <w:b/>
      <w:bCs/>
    </w:rPr>
  </w:style>
  <w:style w:type="character" w:styleId="Hyperlink">
    <w:name w:val="Hyperlink"/>
    <w:basedOn w:val="DefaultParagraphFont"/>
    <w:uiPriority w:val="99"/>
    <w:unhideWhenUsed/>
    <w:rsid w:val="00861FB0"/>
    <w:rPr>
      <w:color w:val="005284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ndidate.hr-manager.net/ApplicationInit.aspx?cid=22&amp;ProjectId=194312&amp;DepartmentId=21479&amp;SkipAdvertisemen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>Nordea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creator>Mejbaum Julia</dc:creator>
  <cp:lastModifiedBy>Mejbaum Julia</cp:lastModifiedBy>
  <cp:revision>4</cp:revision>
  <dcterms:created xsi:type="dcterms:W3CDTF">2016-02-16T14:40:00Z</dcterms:created>
  <dcterms:modified xsi:type="dcterms:W3CDTF">2016-02-16T14:41:00Z</dcterms:modified>
</cp:coreProperties>
</file>